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sz w:val="44"/>
          <w:szCs w:val="44"/>
        </w:rPr>
      </w:pPr>
      <w:r>
        <w:rPr>
          <w:rFonts w:hint="eastAsia" w:ascii="方正小标宋简体" w:hAnsi="仿宋" w:eastAsia="方正小标宋简体"/>
          <w:sz w:val="44"/>
          <w:szCs w:val="44"/>
        </w:rPr>
        <w:t xml:space="preserve">关于全市医疗保障系统行政执法资格专门法律知识考试成绩合格人员名单的公示 </w:t>
      </w:r>
    </w:p>
    <w:p>
      <w:pPr>
        <w:rPr>
          <w:rFonts w:hint="eastAsia" w:ascii="仿宋" w:hAnsi="仿宋" w:eastAsia="仿宋"/>
          <w:sz w:val="32"/>
          <w:szCs w:val="32"/>
        </w:rPr>
      </w:pPr>
      <w:r>
        <w:rPr>
          <w:rFonts w:ascii="仿宋" w:eastAsia="仿宋"/>
          <w:sz w:val="32"/>
          <w:szCs w:val="32"/>
        </w:rPr>
        <w:t>  </w:t>
      </w:r>
      <w:r>
        <w:rPr>
          <w:rFonts w:hint="eastAsia" w:ascii="仿宋" w:eastAsia="仿宋"/>
          <w:sz w:val="32"/>
          <w:szCs w:val="32"/>
        </w:rPr>
        <w:t xml:space="preserve">  </w:t>
      </w:r>
      <w:r>
        <w:rPr>
          <w:rFonts w:ascii="仿宋" w:eastAsia="仿宋"/>
          <w:sz w:val="32"/>
          <w:szCs w:val="32"/>
        </w:rPr>
        <w:t> </w:t>
      </w:r>
      <w:r>
        <w:rPr>
          <w:rFonts w:hint="eastAsia" w:ascii="仿宋" w:hAnsi="仿宋" w:eastAsia="仿宋" w:cs="宋体"/>
          <w:color w:val="000000"/>
          <w:kern w:val="0"/>
          <w:sz w:val="32"/>
          <w:szCs w:val="32"/>
        </w:rPr>
        <w:t>按照</w:t>
      </w:r>
      <w:r>
        <w:rPr>
          <w:rFonts w:hint="eastAsia" w:ascii="仿宋" w:hAnsi="仿宋" w:eastAsia="仿宋" w:cs="仿宋"/>
          <w:color w:val="000000"/>
          <w:kern w:val="0"/>
          <w:sz w:val="32"/>
          <w:szCs w:val="32"/>
        </w:rPr>
        <w:t>《安徽省医疗保障局办公室</w:t>
      </w:r>
      <w:r>
        <w:rPr>
          <w:rFonts w:hint="eastAsia" w:ascii="仿宋" w:hAnsi="仿宋" w:eastAsia="仿宋" w:cs="仿宋"/>
          <w:kern w:val="0"/>
          <w:sz w:val="32"/>
          <w:szCs w:val="32"/>
        </w:rPr>
        <w:t>关于做好各市2021年医疗保障系统行政执法人员资格考试相关工作的通知</w:t>
      </w:r>
      <w:r>
        <w:rPr>
          <w:rFonts w:hint="eastAsia" w:ascii="仿宋" w:hAnsi="仿宋" w:eastAsia="仿宋" w:cs="仿宋"/>
          <w:color w:val="000000"/>
          <w:kern w:val="0"/>
          <w:sz w:val="32"/>
          <w:szCs w:val="32"/>
        </w:rPr>
        <w:t>》（皖医保办</w:t>
      </w:r>
      <w:r>
        <w:rPr>
          <w:rFonts w:hint="eastAsia" w:ascii="仿宋" w:hAnsi="仿宋" w:eastAsia="仿宋" w:cs="仿宋"/>
          <w:sz w:val="32"/>
          <w:szCs w:val="32"/>
        </w:rPr>
        <w:t>〔2021〕22号</w:t>
      </w:r>
      <w:r>
        <w:rPr>
          <w:rFonts w:hint="eastAsia" w:ascii="仿宋" w:hAnsi="仿宋" w:eastAsia="仿宋" w:cs="仿宋"/>
          <w:color w:val="000000"/>
          <w:kern w:val="0"/>
          <w:sz w:val="32"/>
          <w:szCs w:val="32"/>
        </w:rPr>
        <w:t>）及市司法局《</w:t>
      </w:r>
      <w:r>
        <w:rPr>
          <w:rFonts w:hint="eastAsia" w:ascii="仿宋" w:hAnsi="仿宋" w:eastAsia="仿宋" w:cs="仿宋"/>
          <w:kern w:val="0"/>
          <w:sz w:val="32"/>
          <w:szCs w:val="32"/>
        </w:rPr>
        <w:t>关于做好2021年全市行政执法人员执法资格认证考试工作的通知</w:t>
      </w:r>
      <w:r>
        <w:rPr>
          <w:rFonts w:hint="eastAsia" w:ascii="仿宋" w:hAnsi="仿宋" w:eastAsia="仿宋" w:cs="仿宋"/>
          <w:color w:val="000000"/>
          <w:kern w:val="0"/>
          <w:sz w:val="32"/>
          <w:szCs w:val="32"/>
        </w:rPr>
        <w:t>》（淮司通</w:t>
      </w:r>
      <w:r>
        <w:rPr>
          <w:rFonts w:hint="eastAsia" w:ascii="仿宋" w:hAnsi="仿宋" w:eastAsia="仿宋" w:cs="仿宋"/>
          <w:sz w:val="32"/>
          <w:szCs w:val="32"/>
        </w:rPr>
        <w:t>〔2021〕6号</w:t>
      </w:r>
      <w:r>
        <w:rPr>
          <w:rFonts w:hint="eastAsia" w:ascii="仿宋" w:hAnsi="仿宋" w:eastAsia="仿宋" w:cs="仿宋"/>
          <w:color w:val="000000"/>
          <w:kern w:val="0"/>
          <w:sz w:val="32"/>
          <w:szCs w:val="32"/>
        </w:rPr>
        <w:t>）文件要求</w:t>
      </w:r>
      <w:r>
        <w:rPr>
          <w:rFonts w:hint="eastAsia" w:ascii="仿宋" w:hAnsi="仿宋" w:eastAsia="仿宋"/>
          <w:sz w:val="32"/>
          <w:szCs w:val="32"/>
        </w:rPr>
        <w:t>，市医保局于4月23日下午举行了全市医疗保障系统行政执法资格专门法律知识考试，吴智勇等</w:t>
      </w:r>
      <w:r>
        <w:rPr>
          <w:rFonts w:ascii="仿宋" w:hAnsi="仿宋" w:eastAsia="仿宋"/>
          <w:sz w:val="32"/>
          <w:szCs w:val="32"/>
        </w:rPr>
        <w:t>2</w:t>
      </w:r>
      <w:r>
        <w:rPr>
          <w:rFonts w:hint="eastAsia" w:ascii="仿宋" w:hAnsi="仿宋" w:eastAsia="仿宋"/>
          <w:sz w:val="32"/>
          <w:szCs w:val="32"/>
        </w:rPr>
        <w:t>1名同志（具体人员名单见附件）医疗保障行政执法专门法律知识测试成绩合格，现进行公示。如有意见建议，请于</w:t>
      </w:r>
      <w:r>
        <w:rPr>
          <w:rFonts w:ascii="仿宋" w:hAnsi="仿宋" w:eastAsia="仿宋"/>
          <w:sz w:val="32"/>
          <w:szCs w:val="32"/>
        </w:rPr>
        <w:t>5</w:t>
      </w:r>
      <w:r>
        <w:rPr>
          <w:rFonts w:hint="eastAsia" w:ascii="仿宋" w:hAnsi="仿宋" w:eastAsia="仿宋"/>
          <w:sz w:val="32"/>
          <w:szCs w:val="32"/>
        </w:rPr>
        <w:t>月20日前向市医保局规划财务与法规科反映。</w:t>
      </w:r>
      <w:r>
        <w:rPr>
          <w:rFonts w:hint="eastAsia" w:eastAsia="仿宋"/>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 xml:space="preserve">电话：6686762。邮箱：603978492@qq.com </w:t>
      </w:r>
    </w:p>
    <w:p>
      <w:pPr>
        <w:ind w:left="1598" w:leftChars="304" w:hanging="960" w:hangingChars="300"/>
        <w:rPr>
          <w:rFonts w:ascii="仿宋" w:hAnsi="仿宋" w:eastAsia="仿宋"/>
          <w:sz w:val="32"/>
          <w:szCs w:val="32"/>
        </w:rPr>
      </w:pPr>
      <w:r>
        <w:rPr>
          <w:rFonts w:hint="eastAsia" w:ascii="仿宋" w:hAnsi="仿宋" w:eastAsia="仿宋"/>
          <w:sz w:val="32"/>
          <w:szCs w:val="32"/>
        </w:rPr>
        <w:t>附件：医疗保障行政执法资格专门法律知识考试成绩合格人员名单</w:t>
      </w:r>
    </w:p>
    <w:p>
      <w:pPr>
        <w:rPr>
          <w:rFonts w:ascii="仿宋" w:hAnsi="仿宋" w:eastAsia="仿宋"/>
          <w:sz w:val="32"/>
          <w:szCs w:val="32"/>
        </w:rPr>
      </w:pPr>
    </w:p>
    <w:p>
      <w:pPr>
        <w:rPr>
          <w:rFonts w:ascii="仿宋" w:hAnsi="仿宋" w:eastAsia="仿宋"/>
          <w:sz w:val="32"/>
          <w:szCs w:val="32"/>
        </w:rPr>
      </w:pPr>
    </w:p>
    <w:p>
      <w:pPr>
        <w:tabs>
          <w:tab w:val="left" w:pos="5520"/>
        </w:tabs>
        <w:rPr>
          <w:rFonts w:ascii="仿宋" w:hAnsi="仿宋" w:eastAsia="仿宋"/>
          <w:sz w:val="32"/>
          <w:szCs w:val="32"/>
        </w:rPr>
      </w:pPr>
      <w:r>
        <w:rPr>
          <w:rFonts w:ascii="仿宋" w:hAnsi="仿宋" w:eastAsia="仿宋"/>
          <w:sz w:val="32"/>
          <w:szCs w:val="32"/>
        </w:rPr>
        <w:tab/>
      </w:r>
      <w:r>
        <w:rPr>
          <w:rFonts w:ascii="仿宋" w:hAnsi="仿宋" w:eastAsia="仿宋"/>
          <w:sz w:val="32"/>
          <w:szCs w:val="32"/>
        </w:rPr>
        <w:t>2021年5月1</w:t>
      </w:r>
      <w:r>
        <w:rPr>
          <w:rFonts w:hint="eastAsia" w:ascii="仿宋" w:hAnsi="仿宋" w:eastAsia="仿宋"/>
          <w:sz w:val="32"/>
          <w:szCs w:val="32"/>
        </w:rPr>
        <w:t>3</w:t>
      </w:r>
      <w:r>
        <w:rPr>
          <w:rFonts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p>
    <w:tbl>
      <w:tblPr>
        <w:tblStyle w:val="4"/>
        <w:tblW w:w="9760" w:type="dxa"/>
        <w:tblInd w:w="93" w:type="dxa"/>
        <w:tblLayout w:type="autofit"/>
        <w:tblCellMar>
          <w:top w:w="0" w:type="dxa"/>
          <w:left w:w="108" w:type="dxa"/>
          <w:bottom w:w="0" w:type="dxa"/>
          <w:right w:w="108" w:type="dxa"/>
        </w:tblCellMar>
      </w:tblPr>
      <w:tblGrid>
        <w:gridCol w:w="620"/>
        <w:gridCol w:w="1259"/>
        <w:gridCol w:w="967"/>
        <w:gridCol w:w="1204"/>
        <w:gridCol w:w="5710"/>
      </w:tblGrid>
      <w:tr>
        <w:tblPrEx>
          <w:tblCellMar>
            <w:top w:w="0" w:type="dxa"/>
            <w:left w:w="108" w:type="dxa"/>
            <w:bottom w:w="0" w:type="dxa"/>
            <w:right w:w="108" w:type="dxa"/>
          </w:tblCellMar>
        </w:tblPrEx>
        <w:trPr>
          <w:trHeight w:val="462" w:hRule="atLeast"/>
        </w:trPr>
        <w:tc>
          <w:tcPr>
            <w:tcW w:w="9760" w:type="dxa"/>
            <w:gridSpan w:val="5"/>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医疗保障行政执法资格专门法律知识考试成绩合格人员名单</w:t>
            </w:r>
          </w:p>
        </w:tc>
      </w:tr>
      <w:tr>
        <w:tblPrEx>
          <w:tblCellMar>
            <w:top w:w="0" w:type="dxa"/>
            <w:left w:w="108" w:type="dxa"/>
            <w:bottom w:w="0" w:type="dxa"/>
            <w:right w:w="108" w:type="dxa"/>
          </w:tblCellMar>
        </w:tblPrEx>
        <w:trPr>
          <w:trHeight w:val="462" w:hRule="atLeast"/>
        </w:trPr>
        <w:tc>
          <w:tcPr>
            <w:tcW w:w="2846"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　</w:t>
            </w:r>
          </w:p>
        </w:tc>
        <w:tc>
          <w:tcPr>
            <w:tcW w:w="120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　</w:t>
            </w:r>
          </w:p>
        </w:tc>
        <w:tc>
          <w:tcPr>
            <w:tcW w:w="571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 xml:space="preserve">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考生姓名</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测试成绩</w:t>
            </w:r>
          </w:p>
        </w:tc>
        <w:tc>
          <w:tcPr>
            <w:tcW w:w="5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单位及所在工作机构名称</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5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吴智勇</w:t>
            </w:r>
          </w:p>
        </w:tc>
        <w:tc>
          <w:tcPr>
            <w:tcW w:w="967"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谢区医保局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59"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胡凤碧</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谢区医保局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顾承洋</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寿县医保局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闫珊珊</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寿县医保局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王康红</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寿县医保局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  慧</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寿县医保局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祁家磊</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潘集区医疗保障基金管理中心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刘雪峰</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潘集区医疗保障基金管理中心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唐  敏</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潘集区医疗保障基金管理中心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苏小艳</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潘集区医疗保障权益管理中心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2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李晓利</w:t>
            </w:r>
          </w:p>
        </w:tc>
        <w:tc>
          <w:tcPr>
            <w:tcW w:w="96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潘集区医疗保障局</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25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孙  皓</w:t>
            </w:r>
          </w:p>
        </w:tc>
        <w:tc>
          <w:tcPr>
            <w:tcW w:w="967"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25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毛  矛</w:t>
            </w:r>
          </w:p>
        </w:tc>
        <w:tc>
          <w:tcPr>
            <w:tcW w:w="967"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25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陈冠杰</w:t>
            </w:r>
          </w:p>
        </w:tc>
        <w:tc>
          <w:tcPr>
            <w:tcW w:w="967"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25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李雪婷</w:t>
            </w:r>
          </w:p>
        </w:tc>
        <w:tc>
          <w:tcPr>
            <w:tcW w:w="967"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汪金琳</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朱瑞玲</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淮南市医疗保障权益管理中心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张  妍</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淮南市医疗保障信息中心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倪晓雅</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淮南市医疗保障信息中心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苏小朋</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淮南市医疗保障信息中心</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2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金  岩</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合格</w:t>
            </w:r>
          </w:p>
        </w:tc>
        <w:tc>
          <w:tcPr>
            <w:tcW w:w="5710"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淮南市医疗保障信息中心</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1B"/>
    <w:rsid w:val="00225D3B"/>
    <w:rsid w:val="00246427"/>
    <w:rsid w:val="00335EE8"/>
    <w:rsid w:val="00433C1B"/>
    <w:rsid w:val="00586502"/>
    <w:rsid w:val="00933F67"/>
    <w:rsid w:val="00AF7C74"/>
    <w:rsid w:val="0F7E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139</Words>
  <Characters>797</Characters>
  <Lines>6</Lines>
  <Paragraphs>1</Paragraphs>
  <TotalTime>22</TotalTime>
  <ScaleCrop>false</ScaleCrop>
  <LinksUpToDate>false</LinksUpToDate>
  <CharactersWithSpaces>935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2021-05-10T08:52:00Z</dcterms:created>
  <dc:creator>USER-</dc:creator>
  <cp:lastModifiedBy>YB</cp:lastModifiedBy>
  <cp:lastPrinted>2021-05-10T09:27:00Z</cp:lastPrinted>
  <dcterms:modified xsi:type="dcterms:W3CDTF">2021-05-13T03:07:58Z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AFD2388670F04CA8919926E6CC4DE833</vt:lpwstr>
  </property>
</Properties>
</file>